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88" w:rsidRDefault="0059712F" w:rsidP="003D706F">
      <w:pPr>
        <w:jc w:val="center"/>
      </w:pPr>
      <w:r>
        <w:rPr>
          <w:rFonts w:ascii="Helvetica" w:hAnsi="Helvetica" w:cs="Helvetica"/>
          <w:noProof/>
          <w:color w:val="444444"/>
          <w:sz w:val="21"/>
          <w:szCs w:val="21"/>
        </w:rPr>
        <w:drawing>
          <wp:inline distT="0" distB="0" distL="0" distR="0" wp14:anchorId="73688ED0" wp14:editId="2A9404AA">
            <wp:extent cx="1251755" cy="1251755"/>
            <wp:effectExtent l="0" t="0" r="5715" b="5715"/>
            <wp:docPr id="2" name="Picture 2" descr="DCSA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SA 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77" cy="126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06F" w:rsidRPr="003D706F" w:rsidRDefault="003D706F" w:rsidP="003D706F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t xml:space="preserve">SF </w:t>
      </w:r>
      <w:r w:rsidRPr="00925F2D">
        <w:rPr>
          <w:b/>
          <w:noProof/>
          <w:sz w:val="32"/>
        </w:rPr>
        <w:t>1164 Process</w:t>
      </w:r>
    </w:p>
    <w:p w:rsidR="003D706F" w:rsidRPr="00925F2D" w:rsidRDefault="003D706F" w:rsidP="003D706F">
      <w:pPr>
        <w:pStyle w:val="ListParagraph"/>
        <w:numPr>
          <w:ilvl w:val="0"/>
          <w:numId w:val="1"/>
        </w:numPr>
        <w:spacing w:after="0" w:line="360" w:lineRule="auto"/>
        <w:rPr>
          <w:noProof/>
          <w:sz w:val="24"/>
        </w:rPr>
      </w:pPr>
      <w:r>
        <w:rPr>
          <w:noProof/>
          <w:sz w:val="24"/>
        </w:rPr>
        <w:t>Once t</w:t>
      </w:r>
      <w:r w:rsidRPr="00925F2D">
        <w:rPr>
          <w:noProof/>
          <w:sz w:val="24"/>
        </w:rPr>
        <w:t xml:space="preserve">he </w:t>
      </w:r>
      <w:r w:rsidR="00F82ED1">
        <w:rPr>
          <w:noProof/>
          <w:sz w:val="24"/>
        </w:rPr>
        <w:t xml:space="preserve">SF </w:t>
      </w:r>
      <w:r w:rsidRPr="00925F2D">
        <w:rPr>
          <w:noProof/>
          <w:sz w:val="24"/>
        </w:rPr>
        <w:t>1164 is</w:t>
      </w:r>
      <w:r>
        <w:rPr>
          <w:noProof/>
          <w:sz w:val="24"/>
        </w:rPr>
        <w:t xml:space="preserve"> completed </w:t>
      </w:r>
      <w:r w:rsidR="00F82ED1">
        <w:rPr>
          <w:noProof/>
          <w:sz w:val="24"/>
        </w:rPr>
        <w:t xml:space="preserve">it must be signed by all three: </w:t>
      </w:r>
      <w:r w:rsidRPr="00925F2D">
        <w:rPr>
          <w:noProof/>
          <w:sz w:val="24"/>
        </w:rPr>
        <w:t>the emplo</w:t>
      </w:r>
      <w:r>
        <w:rPr>
          <w:noProof/>
          <w:sz w:val="24"/>
        </w:rPr>
        <w:t xml:space="preserve">yee, </w:t>
      </w:r>
      <w:r w:rsidR="00F82ED1">
        <w:rPr>
          <w:noProof/>
          <w:sz w:val="24"/>
        </w:rPr>
        <w:t xml:space="preserve">the </w:t>
      </w:r>
      <w:r>
        <w:rPr>
          <w:noProof/>
          <w:sz w:val="24"/>
        </w:rPr>
        <w:t xml:space="preserve">supervisor, and </w:t>
      </w:r>
      <w:r w:rsidR="00F82ED1">
        <w:rPr>
          <w:noProof/>
          <w:sz w:val="24"/>
        </w:rPr>
        <w:t xml:space="preserve">an </w:t>
      </w:r>
      <w:r>
        <w:rPr>
          <w:noProof/>
          <w:sz w:val="24"/>
        </w:rPr>
        <w:t>additional</w:t>
      </w:r>
      <w:r w:rsidRPr="00925F2D">
        <w:rPr>
          <w:noProof/>
          <w:sz w:val="24"/>
        </w:rPr>
        <w:t xml:space="preserve"> RA</w:t>
      </w:r>
      <w:r>
        <w:rPr>
          <w:noProof/>
          <w:sz w:val="24"/>
        </w:rPr>
        <w:t>.</w:t>
      </w:r>
      <w:r w:rsidR="00F82ED1">
        <w:rPr>
          <w:noProof/>
          <w:sz w:val="24"/>
        </w:rPr>
        <w:t xml:space="preserve"> It will be rejected if all signatures are complete.</w:t>
      </w:r>
    </w:p>
    <w:p w:rsidR="003D706F" w:rsidRPr="00925F2D" w:rsidRDefault="003D706F" w:rsidP="003D706F">
      <w:pPr>
        <w:pStyle w:val="ListParagraph"/>
        <w:numPr>
          <w:ilvl w:val="0"/>
          <w:numId w:val="1"/>
        </w:numPr>
        <w:spacing w:after="0" w:line="360" w:lineRule="auto"/>
        <w:rPr>
          <w:noProof/>
          <w:sz w:val="24"/>
        </w:rPr>
      </w:pPr>
      <w:r w:rsidRPr="00925F2D">
        <w:rPr>
          <w:noProof/>
          <w:sz w:val="24"/>
        </w:rPr>
        <w:t>The RA will review for accuracy and completeness</w:t>
      </w:r>
      <w:r w:rsidR="00F82ED1">
        <w:rPr>
          <w:noProof/>
          <w:sz w:val="24"/>
        </w:rPr>
        <w:t>, enter the LOA in the SF 1164,</w:t>
      </w:r>
      <w:r w:rsidRPr="00925F2D">
        <w:rPr>
          <w:noProof/>
          <w:sz w:val="24"/>
        </w:rPr>
        <w:t xml:space="preserve"> then enter it into DAI</w:t>
      </w:r>
      <w:r w:rsidR="00F82ED1">
        <w:rPr>
          <w:noProof/>
          <w:sz w:val="24"/>
        </w:rPr>
        <w:t xml:space="preserve">, </w:t>
      </w:r>
      <w:r w:rsidRPr="00925F2D">
        <w:rPr>
          <w:noProof/>
          <w:sz w:val="24"/>
        </w:rPr>
        <w:t>upload all pertinent documentation</w:t>
      </w:r>
      <w:r w:rsidR="00F82ED1">
        <w:rPr>
          <w:noProof/>
          <w:sz w:val="24"/>
        </w:rPr>
        <w:t>,</w:t>
      </w:r>
      <w:r w:rsidRPr="00925F2D">
        <w:rPr>
          <w:noProof/>
          <w:sz w:val="24"/>
        </w:rPr>
        <w:t xml:space="preserve"> and submit it for certification (</w:t>
      </w:r>
      <w:r>
        <w:rPr>
          <w:noProof/>
          <w:sz w:val="24"/>
        </w:rPr>
        <w:t xml:space="preserve">a </w:t>
      </w:r>
      <w:r w:rsidRPr="00925F2D">
        <w:rPr>
          <w:noProof/>
          <w:sz w:val="24"/>
        </w:rPr>
        <w:t>PR is created)</w:t>
      </w:r>
      <w:r>
        <w:rPr>
          <w:noProof/>
          <w:sz w:val="24"/>
        </w:rPr>
        <w:t>.</w:t>
      </w:r>
    </w:p>
    <w:p w:rsidR="003D706F" w:rsidRPr="00925F2D" w:rsidRDefault="003D706F" w:rsidP="003D706F">
      <w:pPr>
        <w:pStyle w:val="ListParagraph"/>
        <w:numPr>
          <w:ilvl w:val="0"/>
          <w:numId w:val="1"/>
        </w:numPr>
        <w:spacing w:after="0" w:line="360" w:lineRule="auto"/>
        <w:rPr>
          <w:noProof/>
          <w:sz w:val="24"/>
        </w:rPr>
      </w:pPr>
      <w:r>
        <w:rPr>
          <w:noProof/>
          <w:sz w:val="24"/>
        </w:rPr>
        <w:t>The C</w:t>
      </w:r>
      <w:r w:rsidRPr="00925F2D">
        <w:rPr>
          <w:noProof/>
          <w:sz w:val="24"/>
        </w:rPr>
        <w:t>ertifyer will review for accuracy and completeness</w:t>
      </w:r>
      <w:r>
        <w:rPr>
          <w:noProof/>
          <w:sz w:val="24"/>
        </w:rPr>
        <w:t xml:space="preserve"> then certify for the auto generated Obligation and Invoice to be created.</w:t>
      </w:r>
    </w:p>
    <w:p w:rsidR="00F82ED1" w:rsidRDefault="003D706F" w:rsidP="003D706F">
      <w:pPr>
        <w:pStyle w:val="ListParagraph"/>
        <w:numPr>
          <w:ilvl w:val="0"/>
          <w:numId w:val="1"/>
        </w:numPr>
        <w:spacing w:after="0" w:line="360" w:lineRule="auto"/>
        <w:rPr>
          <w:noProof/>
          <w:sz w:val="24"/>
        </w:rPr>
      </w:pPr>
      <w:r w:rsidRPr="00925F2D">
        <w:rPr>
          <w:noProof/>
          <w:sz w:val="24"/>
        </w:rPr>
        <w:t>Within a</w:t>
      </w:r>
      <w:r w:rsidR="00F82ED1">
        <w:rPr>
          <w:noProof/>
          <w:sz w:val="24"/>
        </w:rPr>
        <w:t>n</w:t>
      </w:r>
      <w:r w:rsidRPr="00925F2D">
        <w:rPr>
          <w:noProof/>
          <w:sz w:val="24"/>
        </w:rPr>
        <w:t xml:space="preserve"> hour of </w:t>
      </w:r>
      <w:r w:rsidR="00F82ED1">
        <w:rPr>
          <w:noProof/>
          <w:sz w:val="24"/>
        </w:rPr>
        <w:t>the PR C</w:t>
      </w:r>
      <w:r w:rsidRPr="00925F2D">
        <w:rPr>
          <w:noProof/>
          <w:sz w:val="24"/>
        </w:rPr>
        <w:t xml:space="preserve">ertification the Obligation </w:t>
      </w:r>
      <w:r w:rsidR="00F82ED1">
        <w:rPr>
          <w:noProof/>
          <w:sz w:val="24"/>
        </w:rPr>
        <w:t>will be created</w:t>
      </w:r>
    </w:p>
    <w:p w:rsidR="003D706F" w:rsidRPr="00925F2D" w:rsidRDefault="00F82ED1" w:rsidP="003D706F">
      <w:pPr>
        <w:pStyle w:val="ListParagraph"/>
        <w:numPr>
          <w:ilvl w:val="0"/>
          <w:numId w:val="1"/>
        </w:numPr>
        <w:spacing w:after="0" w:line="360" w:lineRule="auto"/>
        <w:rPr>
          <w:noProof/>
          <w:sz w:val="24"/>
        </w:rPr>
      </w:pPr>
      <w:r>
        <w:rPr>
          <w:noProof/>
          <w:sz w:val="24"/>
        </w:rPr>
        <w:t xml:space="preserve">Within an hour of the Obligation the </w:t>
      </w:r>
      <w:r w:rsidR="003D706F" w:rsidRPr="00925F2D">
        <w:rPr>
          <w:noProof/>
          <w:sz w:val="24"/>
        </w:rPr>
        <w:t>Invoice will be created</w:t>
      </w:r>
      <w:r w:rsidR="003D706F">
        <w:rPr>
          <w:noProof/>
          <w:sz w:val="24"/>
        </w:rPr>
        <w:t>.</w:t>
      </w:r>
    </w:p>
    <w:p w:rsidR="003D706F" w:rsidRPr="00925F2D" w:rsidRDefault="003D706F" w:rsidP="003D706F">
      <w:pPr>
        <w:pStyle w:val="ListParagraph"/>
        <w:numPr>
          <w:ilvl w:val="0"/>
          <w:numId w:val="1"/>
        </w:numPr>
        <w:spacing w:after="0" w:line="360" w:lineRule="auto"/>
        <w:rPr>
          <w:noProof/>
          <w:sz w:val="24"/>
        </w:rPr>
      </w:pPr>
      <w:r w:rsidRPr="00925F2D">
        <w:rPr>
          <w:noProof/>
          <w:sz w:val="24"/>
        </w:rPr>
        <w:t xml:space="preserve">The Accounting Team will review </w:t>
      </w:r>
      <w:r>
        <w:rPr>
          <w:noProof/>
          <w:sz w:val="24"/>
        </w:rPr>
        <w:t xml:space="preserve">the Invoice </w:t>
      </w:r>
      <w:r w:rsidRPr="00925F2D">
        <w:rPr>
          <w:noProof/>
          <w:sz w:val="24"/>
        </w:rPr>
        <w:t>for accuracy and completeness then</w:t>
      </w:r>
      <w:r>
        <w:rPr>
          <w:noProof/>
          <w:sz w:val="24"/>
        </w:rPr>
        <w:t xml:space="preserve"> submit</w:t>
      </w:r>
      <w:r w:rsidRPr="00925F2D">
        <w:rPr>
          <w:noProof/>
          <w:sz w:val="24"/>
        </w:rPr>
        <w:t xml:space="preserve"> for payment</w:t>
      </w:r>
      <w:r>
        <w:rPr>
          <w:noProof/>
          <w:sz w:val="24"/>
        </w:rPr>
        <w:t>.</w:t>
      </w:r>
    </w:p>
    <w:p w:rsidR="003D706F" w:rsidRDefault="003D706F" w:rsidP="003D706F">
      <w:pPr>
        <w:pStyle w:val="ListParagraph"/>
        <w:numPr>
          <w:ilvl w:val="0"/>
          <w:numId w:val="1"/>
        </w:numPr>
        <w:spacing w:after="0" w:line="360" w:lineRule="auto"/>
        <w:rPr>
          <w:noProof/>
          <w:sz w:val="24"/>
        </w:rPr>
      </w:pPr>
      <w:r w:rsidRPr="00925F2D">
        <w:rPr>
          <w:noProof/>
          <w:sz w:val="24"/>
        </w:rPr>
        <w:t>DFAS will batch t</w:t>
      </w:r>
      <w:r>
        <w:rPr>
          <w:noProof/>
          <w:sz w:val="24"/>
        </w:rPr>
        <w:t>within 1-2 days</w:t>
      </w:r>
      <w:r w:rsidRPr="00925F2D">
        <w:rPr>
          <w:noProof/>
          <w:sz w:val="24"/>
        </w:rPr>
        <w:t xml:space="preserve"> and the employee will be paid</w:t>
      </w:r>
      <w:r>
        <w:rPr>
          <w:noProof/>
          <w:sz w:val="24"/>
        </w:rPr>
        <w:t xml:space="preserve"> within 2 – 5 business days.</w:t>
      </w:r>
    </w:p>
    <w:p w:rsidR="003D706F" w:rsidRDefault="003D706F" w:rsidP="003D706F">
      <w:pPr>
        <w:spacing w:after="0" w:line="360" w:lineRule="auto"/>
        <w:rPr>
          <w:noProof/>
          <w:sz w:val="24"/>
        </w:rPr>
      </w:pPr>
    </w:p>
    <w:p w:rsidR="003D706F" w:rsidRPr="00D53A52" w:rsidRDefault="003D706F" w:rsidP="003D706F">
      <w:pPr>
        <w:spacing w:after="0" w:line="360" w:lineRule="auto"/>
        <w:rPr>
          <w:b/>
          <w:noProof/>
          <w:sz w:val="28"/>
        </w:rPr>
      </w:pPr>
      <w:r w:rsidRPr="00D53A52">
        <w:rPr>
          <w:b/>
          <w:noProof/>
          <w:sz w:val="28"/>
        </w:rPr>
        <w:t>Rejected Invoices</w:t>
      </w:r>
    </w:p>
    <w:p w:rsidR="003D706F" w:rsidRPr="00925F2D" w:rsidRDefault="003D706F" w:rsidP="003D706F">
      <w:pPr>
        <w:pStyle w:val="ListParagraph"/>
        <w:numPr>
          <w:ilvl w:val="0"/>
          <w:numId w:val="2"/>
        </w:numPr>
        <w:spacing w:after="0" w:line="360" w:lineRule="auto"/>
        <w:rPr>
          <w:noProof/>
          <w:sz w:val="24"/>
        </w:rPr>
      </w:pPr>
      <w:r w:rsidRPr="00925F2D">
        <w:rPr>
          <w:noProof/>
          <w:sz w:val="24"/>
        </w:rPr>
        <w:t>If the Invo</w:t>
      </w:r>
      <w:r w:rsidR="00F82ED1">
        <w:rPr>
          <w:noProof/>
          <w:sz w:val="24"/>
        </w:rPr>
        <w:t>ice is Rejected the Accounting t</w:t>
      </w:r>
      <w:r w:rsidRPr="00925F2D">
        <w:rPr>
          <w:noProof/>
          <w:sz w:val="24"/>
        </w:rPr>
        <w:t xml:space="preserve">eam will notify the RA </w:t>
      </w:r>
      <w:r>
        <w:rPr>
          <w:noProof/>
          <w:sz w:val="24"/>
        </w:rPr>
        <w:t>via email for corrective action.</w:t>
      </w:r>
    </w:p>
    <w:p w:rsidR="003D706F" w:rsidRPr="00925F2D" w:rsidRDefault="003D706F" w:rsidP="003D706F">
      <w:pPr>
        <w:pStyle w:val="ListParagraph"/>
        <w:numPr>
          <w:ilvl w:val="0"/>
          <w:numId w:val="2"/>
        </w:numPr>
        <w:spacing w:after="0" w:line="360" w:lineRule="auto"/>
        <w:rPr>
          <w:noProof/>
          <w:sz w:val="24"/>
        </w:rPr>
      </w:pPr>
      <w:r w:rsidRPr="00925F2D">
        <w:rPr>
          <w:noProof/>
          <w:sz w:val="24"/>
        </w:rPr>
        <w:t xml:space="preserve">The RA </w:t>
      </w:r>
      <w:r>
        <w:rPr>
          <w:noProof/>
          <w:sz w:val="24"/>
        </w:rPr>
        <w:t>corrects</w:t>
      </w:r>
      <w:r w:rsidR="00F82ED1">
        <w:rPr>
          <w:noProof/>
          <w:sz w:val="24"/>
        </w:rPr>
        <w:t>/</w:t>
      </w:r>
      <w:r w:rsidRPr="00925F2D">
        <w:rPr>
          <w:noProof/>
          <w:sz w:val="24"/>
        </w:rPr>
        <w:t>update</w:t>
      </w:r>
      <w:r w:rsidR="00F82ED1">
        <w:rPr>
          <w:noProof/>
          <w:sz w:val="24"/>
        </w:rPr>
        <w:t>s necessary information and uploads it to the Obligation, then</w:t>
      </w:r>
      <w:r w:rsidRPr="00925F2D">
        <w:rPr>
          <w:noProof/>
          <w:sz w:val="24"/>
        </w:rPr>
        <w:t xml:space="preserve"> notifies the Accounting </w:t>
      </w:r>
      <w:r w:rsidR="00F82ED1">
        <w:rPr>
          <w:noProof/>
          <w:sz w:val="24"/>
        </w:rPr>
        <w:t>t</w:t>
      </w:r>
      <w:r w:rsidRPr="00925F2D">
        <w:rPr>
          <w:noProof/>
          <w:sz w:val="24"/>
        </w:rPr>
        <w:t xml:space="preserve">eam via email </w:t>
      </w:r>
      <w:r w:rsidR="00F82ED1">
        <w:rPr>
          <w:noProof/>
          <w:sz w:val="24"/>
        </w:rPr>
        <w:t>it’s</w:t>
      </w:r>
      <w:r w:rsidRPr="00925F2D">
        <w:rPr>
          <w:noProof/>
          <w:sz w:val="24"/>
        </w:rPr>
        <w:t xml:space="preserve"> complete</w:t>
      </w:r>
      <w:r>
        <w:rPr>
          <w:noProof/>
          <w:sz w:val="24"/>
        </w:rPr>
        <w:t>.</w:t>
      </w:r>
    </w:p>
    <w:p w:rsidR="003D706F" w:rsidRPr="00925F2D" w:rsidRDefault="00F82ED1" w:rsidP="003D706F">
      <w:pPr>
        <w:pStyle w:val="ListParagraph"/>
        <w:numPr>
          <w:ilvl w:val="0"/>
          <w:numId w:val="2"/>
        </w:numPr>
        <w:spacing w:after="0" w:line="360" w:lineRule="auto"/>
        <w:rPr>
          <w:noProof/>
          <w:sz w:val="24"/>
        </w:rPr>
      </w:pPr>
      <w:r>
        <w:rPr>
          <w:noProof/>
          <w:sz w:val="24"/>
        </w:rPr>
        <w:t>The Accounting t</w:t>
      </w:r>
      <w:r w:rsidR="003D706F" w:rsidRPr="00925F2D">
        <w:rPr>
          <w:noProof/>
          <w:sz w:val="24"/>
        </w:rPr>
        <w:t>eam will manually correct the Invoice in DAI</w:t>
      </w:r>
      <w:r w:rsidR="003D706F">
        <w:rPr>
          <w:noProof/>
          <w:sz w:val="24"/>
        </w:rPr>
        <w:t xml:space="preserve"> and upload any additional or corrected documentaion </w:t>
      </w:r>
      <w:r w:rsidR="003D706F" w:rsidRPr="00925F2D">
        <w:rPr>
          <w:noProof/>
          <w:sz w:val="24"/>
        </w:rPr>
        <w:t>and Initiate for Certification</w:t>
      </w:r>
      <w:r w:rsidR="003D706F">
        <w:rPr>
          <w:noProof/>
          <w:sz w:val="24"/>
        </w:rPr>
        <w:t>.</w:t>
      </w:r>
    </w:p>
    <w:p w:rsidR="003D706F" w:rsidRPr="003D706F" w:rsidRDefault="003D706F" w:rsidP="003D706F">
      <w:pPr>
        <w:pStyle w:val="ListParagraph"/>
        <w:numPr>
          <w:ilvl w:val="0"/>
          <w:numId w:val="2"/>
        </w:numPr>
        <w:spacing w:after="0" w:line="360" w:lineRule="auto"/>
        <w:rPr>
          <w:noProof/>
          <w:sz w:val="24"/>
        </w:rPr>
      </w:pPr>
      <w:r w:rsidRPr="003D706F">
        <w:rPr>
          <w:noProof/>
          <w:sz w:val="24"/>
        </w:rPr>
        <w:t xml:space="preserve">Once </w:t>
      </w:r>
      <w:r w:rsidR="00F82ED1">
        <w:rPr>
          <w:noProof/>
          <w:sz w:val="24"/>
        </w:rPr>
        <w:t>Initiated, the Accounting t</w:t>
      </w:r>
      <w:r w:rsidRPr="003D706F">
        <w:rPr>
          <w:noProof/>
          <w:sz w:val="24"/>
        </w:rPr>
        <w:t>eam will review for accuracy and completeness then submit the Invoice for payment.</w:t>
      </w:r>
      <w:bookmarkStart w:id="0" w:name="_GoBack"/>
      <w:bookmarkEnd w:id="0"/>
    </w:p>
    <w:p w:rsidR="003D706F" w:rsidRDefault="003D706F" w:rsidP="003D706F">
      <w:pPr>
        <w:rPr>
          <w:b/>
        </w:rPr>
      </w:pPr>
    </w:p>
    <w:p w:rsidR="003D706F" w:rsidRDefault="003D706F" w:rsidP="003D706F">
      <w:pPr>
        <w:rPr>
          <w:b/>
        </w:rPr>
      </w:pPr>
    </w:p>
    <w:p w:rsidR="003D706F" w:rsidRDefault="003D706F" w:rsidP="003D706F">
      <w:pPr>
        <w:rPr>
          <w:b/>
        </w:rPr>
      </w:pPr>
    </w:p>
    <w:p w:rsidR="003D706F" w:rsidRPr="003D706F" w:rsidRDefault="003D706F" w:rsidP="003D706F">
      <w:pPr>
        <w:rPr>
          <w:b/>
          <w:color w:val="4472C4" w:themeColor="accent5"/>
        </w:rPr>
      </w:pPr>
      <w:r w:rsidRPr="003D706F">
        <w:rPr>
          <w:b/>
          <w:color w:val="4472C4" w:themeColor="accent5"/>
        </w:rPr>
        <w:t>Note: for certifying in DAI you must have a 577 card of file</w:t>
      </w:r>
    </w:p>
    <w:p w:rsidR="00936833" w:rsidRDefault="00936833"/>
    <w:sectPr w:rsidR="00936833" w:rsidSect="003D706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72915"/>
    <w:multiLevelType w:val="hybridMultilevel"/>
    <w:tmpl w:val="66E27C60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040FD"/>
    <w:multiLevelType w:val="hybridMultilevel"/>
    <w:tmpl w:val="6AE074EE"/>
    <w:lvl w:ilvl="0" w:tplc="56D474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2F"/>
    <w:rsid w:val="00114563"/>
    <w:rsid w:val="003A17F4"/>
    <w:rsid w:val="003D08CA"/>
    <w:rsid w:val="003D706F"/>
    <w:rsid w:val="0059712F"/>
    <w:rsid w:val="00632388"/>
    <w:rsid w:val="00657C72"/>
    <w:rsid w:val="00712BF9"/>
    <w:rsid w:val="008C7665"/>
    <w:rsid w:val="00936833"/>
    <w:rsid w:val="00A039EC"/>
    <w:rsid w:val="00F46931"/>
    <w:rsid w:val="00F8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1553C-0B8E-4423-96C4-AC80E585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jectTitle">
    <w:name w:val="Project Title"/>
    <w:basedOn w:val="BodyText"/>
    <w:uiPriority w:val="99"/>
    <w:rsid w:val="00657C72"/>
    <w:pPr>
      <w:keepLines/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7C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7C72"/>
  </w:style>
  <w:style w:type="paragraph" w:styleId="BalloonText">
    <w:name w:val="Balloon Text"/>
    <w:basedOn w:val="Normal"/>
    <w:link w:val="BalloonTextChar"/>
    <w:uiPriority w:val="99"/>
    <w:semiHidden/>
    <w:unhideWhenUsed/>
    <w:rsid w:val="0093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7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Michelle, D, CIV, DSS</dc:creator>
  <cp:keywords/>
  <dc:description/>
  <cp:lastModifiedBy>Thomas, Michelle, D, CIV, DCSA</cp:lastModifiedBy>
  <cp:revision>3</cp:revision>
  <cp:lastPrinted>2019-12-17T12:56:00Z</cp:lastPrinted>
  <dcterms:created xsi:type="dcterms:W3CDTF">2019-12-20T15:16:00Z</dcterms:created>
  <dcterms:modified xsi:type="dcterms:W3CDTF">2020-01-02T18:52:00Z</dcterms:modified>
</cp:coreProperties>
</file>